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C44AD" w:rsidRPr="000538CC" w:rsidTr="00BC44A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C44AD" w:rsidRPr="000538CC" w:rsidRDefault="00BC44AD" w:rsidP="00BC44AD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0538CC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УРЕДБА</w:t>
            </w:r>
          </w:p>
          <w:p w:rsidR="00BC44AD" w:rsidRPr="000538CC" w:rsidRDefault="00BC44AD" w:rsidP="00BC44AD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0538C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О ЦЕНАМА УСЛУГА КОЈЕ ВРШИ АГЕНЦИЈА ЗА БЕЗБЕДНОСТ САОБРАЋАЈА</w:t>
            </w:r>
          </w:p>
          <w:p w:rsidR="00BC44AD" w:rsidRPr="000538CC" w:rsidRDefault="00BC44AD" w:rsidP="00BC44AD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0538CC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("Сл. гласник РС", бр. 121/2012 и 39/2016)</w:t>
            </w:r>
          </w:p>
        </w:tc>
      </w:tr>
    </w:tbl>
    <w:p w:rsidR="00BC44AD" w:rsidRPr="000538CC" w:rsidRDefault="00BC44AD" w:rsidP="00BC44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1"/>
      <w:bookmarkStart w:id="1" w:name="str_4"/>
      <w:bookmarkEnd w:id="0"/>
      <w:bookmarkEnd w:id="1"/>
      <w:r w:rsidRPr="000538C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Цена услуга обављања послова контроле саобразности нових возила, опреме и делова са прописима о </w:t>
      </w:r>
      <w:proofErr w:type="spellStart"/>
      <w:r w:rsidRPr="000538C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хомологацији</w:t>
      </w:r>
      <w:proofErr w:type="spellEnd"/>
      <w:r w:rsidRPr="000538C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Законом о безбедности саобраћаја на путевима </w:t>
      </w:r>
    </w:p>
    <w:p w:rsidR="00BC44AD" w:rsidRPr="000538CC" w:rsidRDefault="00BC44AD" w:rsidP="00BC44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clan_5"/>
      <w:bookmarkEnd w:id="2"/>
      <w:r w:rsidRPr="000538C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Члан 5 </w:t>
      </w:r>
    </w:p>
    <w:p w:rsidR="00BC44AD" w:rsidRPr="000538CC" w:rsidRDefault="00BC44AD" w:rsidP="00BC44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0538CC">
        <w:rPr>
          <w:rFonts w:ascii="Arial" w:eastAsia="Times New Roman" w:hAnsi="Arial" w:cs="Arial"/>
          <w:sz w:val="18"/>
          <w:szCs w:val="18"/>
          <w:lang w:val="sr-Cyrl-RS"/>
        </w:rPr>
        <w:t xml:space="preserve">Цена услуга обављања послова контрола саобразности нових возила, опреме и делова: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751"/>
        <w:gridCol w:w="2025"/>
        <w:gridCol w:w="1681"/>
        <w:gridCol w:w="1930"/>
      </w:tblGrid>
      <w:tr w:rsidR="00BC44AD" w:rsidRPr="000538CC" w:rsidTr="00BC44A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НАЗИВ ПРОИЗВОДА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Цена у динарима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Поступка контроле саобразности за које се издаје Уверење о усклађености типа производа са прописима о </w:t>
            </w:r>
            <w:proofErr w:type="spellStart"/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хомологацији</w:t>
            </w:r>
            <w:proofErr w:type="spellEnd"/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Поступка контроле саобразности за које се издаје Уверење о испуњавању прописаних услова типа производа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Поступак контроле саобразности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Поступак проширења контроле саобразности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Поступак контроле саобразности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Поступак проширења контроле саобразности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Мопеди (врста L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1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5.000,00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Мотоцикли, трицикли и </w:t>
            </w:r>
            <w:proofErr w:type="spellStart"/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четвороцикли</w:t>
            </w:r>
            <w:proofErr w:type="spellEnd"/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(врста L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2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/L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3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/L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4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/L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5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/L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6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/L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7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6.500,00 </w:t>
            </w:r>
          </w:p>
        </w:tc>
        <w:bookmarkStart w:id="3" w:name="_GoBack"/>
        <w:bookmarkEnd w:id="3"/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Путничка / Лака теретна возила (врсте M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1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/Н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1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13.000,00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Аутобуси / Средња и тешка теретна возила (врсте M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2,3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/Н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2,3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Прикључна возила (врста О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1,2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6.500,00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Прикључна возила (врста О</w:t>
            </w:r>
            <w:r w:rsidRPr="000538CC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3,4</w:t>
            </w: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11.000,00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Трактори (врсте 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11.000,00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Опрема и делови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3.500,00 </w:t>
            </w:r>
          </w:p>
        </w:tc>
      </w:tr>
      <w:tr w:rsidR="00BC44AD" w:rsidRPr="000538CC" w:rsidTr="00BC44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Прикључна возила за трактор (врсте 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D" w:rsidRPr="000538CC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0538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6.500,00 </w:t>
            </w:r>
          </w:p>
        </w:tc>
      </w:tr>
    </w:tbl>
    <w:p w:rsidR="00BC44AD" w:rsidRPr="000538CC" w:rsidRDefault="00BC44AD" w:rsidP="00BC44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0538CC">
        <w:rPr>
          <w:rFonts w:ascii="Arial" w:eastAsia="Times New Roman" w:hAnsi="Arial" w:cs="Arial"/>
          <w:sz w:val="18"/>
          <w:szCs w:val="18"/>
          <w:lang w:val="sr-Cyrl-RS"/>
        </w:rPr>
        <w:t xml:space="preserve">Цене услуга из става 1. овог члана умањују се за 15% од цене наведе у табели ако се послови контроле саобразности врше на име другог увозника, код увоза истог типа, варијанте и верзије возила по једном захтеву, а на основу сагласности носиоца документације, с тим што умањење важи једнократно. </w:t>
      </w:r>
    </w:p>
    <w:p w:rsidR="00D54178" w:rsidRPr="000538CC" w:rsidRDefault="00D54178">
      <w:pPr>
        <w:rPr>
          <w:lang w:val="sr-Cyrl-RS"/>
        </w:rPr>
      </w:pPr>
    </w:p>
    <w:sectPr w:rsidR="00D54178" w:rsidRPr="0005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D"/>
    <w:rsid w:val="000538CC"/>
    <w:rsid w:val="00BC44AD"/>
    <w:rsid w:val="00D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FCEF8-6762-4CD1-AE85-C08144BD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44A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44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BC44A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BC44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lan">
    <w:name w:val="clan"/>
    <w:basedOn w:val="Normal"/>
    <w:rsid w:val="00BC44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C44A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BC44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indeks1">
    <w:name w:val="indeks1"/>
    <w:basedOn w:val="DefaultParagraphFont"/>
    <w:rsid w:val="00BC44AD"/>
    <w:rPr>
      <w:sz w:val="15"/>
      <w:szCs w:val="15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2017-10-20T09:17:00Z</dcterms:created>
  <dcterms:modified xsi:type="dcterms:W3CDTF">2017-10-24T13:05:00Z</dcterms:modified>
</cp:coreProperties>
</file>