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A41E1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C171D1" w:rsidRPr="00C171D1" w:rsidTr="00C171D1">
        <w:trPr>
          <w:tblCellSpacing w:w="15" w:type="dxa"/>
        </w:trPr>
        <w:tc>
          <w:tcPr>
            <w:tcW w:w="0" w:type="auto"/>
            <w:shd w:val="clear" w:color="auto" w:fill="A41E1C"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</w:pPr>
            <w:bookmarkStart w:id="0" w:name="_GoBack"/>
            <w:r w:rsidRPr="00C171D1">
              <w:rPr>
                <w:rFonts w:ascii="Arial" w:eastAsia="Times New Roman" w:hAnsi="Arial" w:cs="Arial"/>
                <w:b/>
                <w:bCs/>
                <w:color w:val="FFE8BF"/>
                <w:sz w:val="36"/>
                <w:szCs w:val="36"/>
                <w:lang w:val="sr-Cyrl-RS"/>
              </w:rPr>
              <w:t>ТАРИФА</w:t>
            </w:r>
          </w:p>
          <w:p w:rsidR="00C171D1" w:rsidRPr="00C171D1" w:rsidRDefault="00C171D1" w:rsidP="00C171D1">
            <w:pPr>
              <w:spacing w:before="100" w:beforeAutospacing="1" w:after="100" w:afterAutospacing="1" w:line="240" w:lineRule="auto"/>
              <w:ind w:right="975"/>
              <w:jc w:val="center"/>
              <w:outlineLvl w:val="5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</w:pPr>
            <w:r w:rsidRPr="00C171D1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  <w:lang w:val="sr-Cyrl-RS"/>
              </w:rPr>
              <w:t>НАКНАДА КОЈЕ НАПЛАЋУЈЕ СОКОЈ ПО ОСНОВУ ЕМИТОВАЊА МУЗИЧКИХ ДЕЛА НА РАДИО И ТЕЛЕВИЗИЈСКИМ СТАНИЦАМА</w:t>
            </w:r>
          </w:p>
          <w:p w:rsidR="00C171D1" w:rsidRPr="00C171D1" w:rsidRDefault="00C171D1" w:rsidP="00C171D1">
            <w:pPr>
              <w:shd w:val="clear" w:color="auto" w:fill="000000"/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</w:pPr>
            <w:r w:rsidRPr="00C171D1">
              <w:rPr>
                <w:rFonts w:ascii="Arial" w:eastAsia="Times New Roman" w:hAnsi="Arial" w:cs="Arial"/>
                <w:i/>
                <w:iCs/>
                <w:color w:val="FFE8BF"/>
                <w:sz w:val="26"/>
                <w:szCs w:val="26"/>
                <w:lang w:val="sr-Cyrl-RS"/>
              </w:rPr>
              <w:t>("Сл. гласник РС", бр. 98/2011)</w:t>
            </w:r>
          </w:p>
        </w:tc>
      </w:tr>
    </w:tbl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" w:name="clan_1"/>
      <w:bookmarkEnd w:id="1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Овом тарифом утврђује се висина ауторске накнаде за емитовање музичких дела из репертоара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Сокоја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(у даљем тексту: репертоар) по основу емитовања на </w:t>
      </w:r>
      <w:proofErr w:type="spellStart"/>
      <w:r w:rsidRPr="00C171D1">
        <w:rPr>
          <w:rFonts w:ascii="Arial" w:eastAsia="Times New Roman" w:hAnsi="Arial" w:cs="Arial"/>
          <w:lang w:val="sr-Cyrl-RS"/>
        </w:rPr>
        <w:t>радијским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и телевизијским програмима, као и услови коришћења репертоара, рок и начин наплате накнаде и околности коришћења због којих се висина накнаде увећава или смањује. 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2" w:name="clan_2"/>
      <w:bookmarkEnd w:id="2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2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Репертоар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Сокоја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(у даљем тексту: репертоар) чине музичка дела: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1) домаћих аутора и носилаца ауторских права, чланова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Сокоја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, који су уговором уступили своја права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Сокоју</w:t>
      </w:r>
      <w:proofErr w:type="spellEnd"/>
      <w:r w:rsidRPr="00C171D1">
        <w:rPr>
          <w:rFonts w:ascii="Arial" w:eastAsia="Times New Roman" w:hAnsi="Arial" w:cs="Arial"/>
          <w:lang w:val="sr-Cyrl-RS"/>
        </w:rPr>
        <w:t>, на основу члана 153. Закона о ауторском и сродним правима;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2) домаћих аутора и носилаца ауторских права, чланова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Сокоја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, чија права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штити на основу члана 180. Закона о ауторским и сродним правима;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3) страних аутора и носилаца ауторских права, чија права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штити на основу члана 186. Закона о ауторским и сродним правима.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3" w:name="clan_3"/>
      <w:bookmarkEnd w:id="3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3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>Корисник је дужан да обезбеди дозволу за емитовање музичког репертоара закључивањем уговора о неискључивом уступању права емитовања.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Дозвола за емитовање музичког репертоара путем </w:t>
      </w:r>
      <w:proofErr w:type="spellStart"/>
      <w:r w:rsidRPr="00C171D1">
        <w:rPr>
          <w:rFonts w:ascii="Arial" w:eastAsia="Times New Roman" w:hAnsi="Arial" w:cs="Arial"/>
          <w:lang w:val="sr-Cyrl-RS"/>
        </w:rPr>
        <w:t>радиодифузије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не укључује и дозволу за емитовање путем интернета. 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4" w:name="clan_4"/>
      <w:bookmarkEnd w:id="4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4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Корисник је дужан да доставља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Сокоју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податке о приходима, са раздвојеним основицама стицања и то до 15. у месецу за претходни месец, као и да достави копију Биланса успеха по завршном рачуну, најкасније до 15. марта текуће године за претходну годину. Поред биланса успеха, корисник је дужан да приложи и релевантну финансијску и другу документацију из које се поуздано може утврдити основица за обрачун накнаде. 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lastRenderedPageBreak/>
        <w:t xml:space="preserve">На основу података из биланса успеха за протеклу пословну годину, може се утврдити аконтација за текућу годину која се обрачунава и примењује до коначног обрачуна, што ће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и корисник утврдити уговором. 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Коначан обрачун накнаде за једну пословну годину,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ће сачинити на основу годишњег рачуна корисника и финансијске и друге документације. 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Уколико корисник не достави податке за коначан обрачун накнаде у </w:t>
      </w:r>
      <w:proofErr w:type="spellStart"/>
      <w:r w:rsidRPr="00C171D1">
        <w:rPr>
          <w:rFonts w:ascii="Arial" w:eastAsia="Times New Roman" w:hAnsi="Arial" w:cs="Arial"/>
          <w:lang w:val="sr-Cyrl-RS"/>
        </w:rPr>
        <w:t>предвиђеном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року,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ће коначан обрачун сачинити на основу података о укупним пословним приходима из биланса успеха, а према подацима Агенције за привредне регистре, односно Народне банке Србије. 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Уколико исти корисник емитује и путем радија и путем телевизије, а не разграничи посебно приходе од радија, а посебно од телевизијске делатности, накнада се обрачунава тако што се, на основу утврђених процената за радио, односно за телевизију, обрачунава просечна стопа. 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5" w:name="clan_5"/>
      <w:bookmarkEnd w:id="5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5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Основицу за обрачун накнаде и примену процента чине укупни приходи остварени у оквиру </w:t>
      </w:r>
      <w:proofErr w:type="spellStart"/>
      <w:r w:rsidRPr="00C171D1">
        <w:rPr>
          <w:rFonts w:ascii="Arial" w:eastAsia="Times New Roman" w:hAnsi="Arial" w:cs="Arial"/>
          <w:lang w:val="sr-Cyrl-RS"/>
        </w:rPr>
        <w:t>радијске</w:t>
      </w:r>
      <w:proofErr w:type="spellEnd"/>
      <w:r w:rsidRPr="00C171D1">
        <w:rPr>
          <w:rFonts w:ascii="Arial" w:eastAsia="Times New Roman" w:hAnsi="Arial" w:cs="Arial"/>
          <w:lang w:val="sr-Cyrl-RS"/>
        </w:rPr>
        <w:t>, односно телевизијске делатности, укључујући и приходе који су реализовани интервенцијама државних органа (приходи из буџета, субвенције, дотације и сл.).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Основица за обрачун накнаде може се умањити по основу трошкова маркетиншких агенција, до висине стварних трошкова закључења маркетиншких уговора, а највише до 15%. 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Трошкови маркетиншких агенција утврђују се на основу документације коју је емитер дужан да достави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Сокоју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, уз податке о оствареном приходу, до 15. у месецу за претходни месец, односно најкасније до 15. марта текуће године за претходну годину, ради коначног обрачуна накнаде. 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6" w:name="clan_6"/>
      <w:bookmarkEnd w:id="6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6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>Висина процента одређује се према заступљености музичког репертоара у односу на укупно трајање програма.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Податак о заступљености музичког репертоара у односу на укупно трајање програма корисник је дужан да пријављује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Сокоју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и тиме се сврста у одређену категорију.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задржава право да пријављене податке о учешћу музичког репертоара упоређује и усклађује са извештајима овлашћених мониторинг агенција. </w:t>
      </w:r>
    </w:p>
    <w:p w:rsidR="00C171D1" w:rsidRPr="00C171D1" w:rsidRDefault="00C171D1" w:rsidP="00C171D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7" w:name="str_1"/>
      <w:bookmarkEnd w:id="7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ТВ ЕМИТОВАЊЕ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4"/>
        <w:gridCol w:w="2990"/>
      </w:tblGrid>
      <w:tr w:rsidR="00C171D1" w:rsidRPr="00C171D1" w:rsidTr="00C171D1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Заступљеност музичког репертоара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% од укупних прихода 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до 10%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2,20%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од 10% до 20%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2,70%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lastRenderedPageBreak/>
              <w:t xml:space="preserve">од 20% до 50%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3,20%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од 50% до 80%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3,70%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преко 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4,20%</w:t>
            </w:r>
          </w:p>
        </w:tc>
      </w:tr>
    </w:tbl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>Минимална накнада за ТВ емитовање музичких дела, као најнижи износ накнаде за коришћење репертоара, обрачунава се према броју становника у сервисној зони покривености, и то: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4"/>
        <w:gridCol w:w="2990"/>
      </w:tblGrid>
      <w:tr w:rsidR="00C171D1" w:rsidRPr="00C171D1" w:rsidTr="00C171D1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Број становника у зони покривености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Број бодова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до 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2.000 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од 10.001 до 30.000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2.500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од 30.001 до 100.000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3.000 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од 100.001 до 300.000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4.000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преко 300.000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6.000</w:t>
            </w:r>
          </w:p>
        </w:tc>
      </w:tr>
    </w:tbl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За ТВ станице цивилног сектора, минимална накнада се обрачунава у висини од 50% утврђених износа. </w:t>
      </w:r>
    </w:p>
    <w:p w:rsidR="00C171D1" w:rsidRPr="00C171D1" w:rsidRDefault="00C171D1" w:rsidP="00C171D1">
      <w:pPr>
        <w:spacing w:before="240" w:after="24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8" w:name="str_2"/>
      <w:bookmarkEnd w:id="8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РАДИО ЕМИТОВАЊЕ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4"/>
        <w:gridCol w:w="2990"/>
      </w:tblGrid>
      <w:tr w:rsidR="00C171D1" w:rsidRPr="00C171D1" w:rsidTr="00C171D1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Заступљеност музичког репертоара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% од укупних прихода 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до 30%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2,50%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од 30% до 50%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3,00%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од 50% до 65%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3,50%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од 65% до 80%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4,00%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преко 80%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4,50%</w:t>
            </w:r>
          </w:p>
        </w:tc>
      </w:tr>
    </w:tbl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Минимална накнада за </w:t>
      </w:r>
      <w:proofErr w:type="spellStart"/>
      <w:r w:rsidRPr="00C171D1">
        <w:rPr>
          <w:rFonts w:ascii="Arial" w:eastAsia="Times New Roman" w:hAnsi="Arial" w:cs="Arial"/>
          <w:lang w:val="sr-Cyrl-RS"/>
        </w:rPr>
        <w:t>радијско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емитовање музичких дела, као најнижи износ накнаде за коришћење репертоара, обрачунава се према броју становника у сервисној зони покривености, и то: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4"/>
        <w:gridCol w:w="2990"/>
      </w:tblGrid>
      <w:tr w:rsidR="00C171D1" w:rsidRPr="00C171D1" w:rsidTr="00C171D1">
        <w:trPr>
          <w:tblCellSpacing w:w="0" w:type="dxa"/>
        </w:trPr>
        <w:tc>
          <w:tcPr>
            <w:tcW w:w="3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Број становника у зони покривености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Број бодова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до 10.000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2.000 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од 10.001 до 30.000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2.500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од 30.001 до 100.000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3.000 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од 100.001 до 300.000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4.000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преко 300.000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6.000</w:t>
            </w:r>
          </w:p>
        </w:tc>
      </w:tr>
    </w:tbl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За радио станице цивилног сектора, минимална накнада се обрачунава у висини од 50% утврђених износа. 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9" w:name="clan_7"/>
      <w:bookmarkEnd w:id="9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7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lastRenderedPageBreak/>
        <w:t xml:space="preserve">Корисник је дужан да, до 15. у месецу за претходни месец, достави попис емитованих музичких дела у форми коју прописује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. 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0" w:name="clan_8"/>
      <w:bookmarkEnd w:id="10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8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Уколико емитер има закључен уговор са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Сокојем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и ако у уговореним роковима: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- пријави релевантне податке за обрачун накнаде, 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- достави веродостојне пописе емитованих дела, у форми коју прописује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и 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- накнаду исплати у целини по рачуну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Сокоја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, на износ накнаде одобриће се попуст од 10%. 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1" w:name="clan_9"/>
      <w:bookmarkEnd w:id="11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9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Уколико су дуговања емитера према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Сокоју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већа од тромесечне накнаде, односно уколико емитер не доставља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Сокоју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пописе емитованих дела у периоду дужем од три месеца, сматраће се да је неовлашћени корисник музичких дела. Такав емитер биће пријављен РРА на даљи поступак, сходно одредби члана 20. Закона о </w:t>
      </w:r>
      <w:proofErr w:type="spellStart"/>
      <w:r w:rsidRPr="00C171D1">
        <w:rPr>
          <w:rFonts w:ascii="Arial" w:eastAsia="Times New Roman" w:hAnsi="Arial" w:cs="Arial"/>
          <w:lang w:val="sr-Cyrl-RS"/>
        </w:rPr>
        <w:t>радиодифузији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. </w:t>
      </w:r>
      <w:proofErr w:type="spellStart"/>
      <w:r w:rsidRPr="00C171D1">
        <w:rPr>
          <w:rFonts w:ascii="Arial" w:eastAsia="Times New Roman" w:hAnsi="Arial" w:cs="Arial"/>
          <w:lang w:val="sr-Cyrl-RS"/>
        </w:rPr>
        <w:t>Притом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, </w:t>
      </w:r>
      <w:proofErr w:type="spellStart"/>
      <w:r w:rsidRPr="00C171D1">
        <w:rPr>
          <w:rFonts w:ascii="Arial" w:eastAsia="Times New Roman" w:hAnsi="Arial" w:cs="Arial"/>
          <w:lang w:val="sr-Cyrl-RS"/>
        </w:rPr>
        <w:t>Сокој</w:t>
      </w:r>
      <w:proofErr w:type="spellEnd"/>
      <w:r w:rsidRPr="00C171D1">
        <w:rPr>
          <w:rFonts w:ascii="Arial" w:eastAsia="Times New Roman" w:hAnsi="Arial" w:cs="Arial"/>
          <w:lang w:val="sr-Cyrl-RS"/>
        </w:rPr>
        <w:t xml:space="preserve"> задржава право наплате судским путем, као и право да предузме све друге правне мере. </w:t>
      </w:r>
    </w:p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2" w:name="clan_10"/>
      <w:bookmarkEnd w:id="12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10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>Вредност бода износи 11,00 динара, без ПДВ-а.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 xml:space="preserve">У зависности од региона у коме се налази седиште корисника, на износе ауторске накнаде изражене у паушалу примењују се следећи коефицијенти: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2"/>
        <w:gridCol w:w="682"/>
      </w:tblGrid>
      <w:tr w:rsidR="00C171D1" w:rsidRPr="00C171D1" w:rsidTr="00C171D1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- за територију Београда, Новог Сада, као и за туристичка места</w:t>
            </w:r>
          </w:p>
        </w:tc>
        <w:tc>
          <w:tcPr>
            <w:tcW w:w="0" w:type="auto"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1,00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- за регион Војводине</w:t>
            </w:r>
          </w:p>
        </w:tc>
        <w:tc>
          <w:tcPr>
            <w:tcW w:w="0" w:type="auto"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0,90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- за регион Централне и Западне Србије </w:t>
            </w:r>
          </w:p>
        </w:tc>
        <w:tc>
          <w:tcPr>
            <w:tcW w:w="0" w:type="auto"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0,80</w:t>
            </w:r>
          </w:p>
        </w:tc>
      </w:tr>
      <w:tr w:rsidR="00C171D1" w:rsidRPr="00C171D1" w:rsidTr="00C171D1">
        <w:trPr>
          <w:tblCellSpacing w:w="0" w:type="dxa"/>
        </w:trPr>
        <w:tc>
          <w:tcPr>
            <w:tcW w:w="0" w:type="auto"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 xml:space="preserve">- за регион Источне и Јужне Србије </w:t>
            </w:r>
          </w:p>
        </w:tc>
        <w:tc>
          <w:tcPr>
            <w:tcW w:w="0" w:type="auto"/>
            <w:vAlign w:val="center"/>
            <w:hideMark/>
          </w:tcPr>
          <w:p w:rsidR="00C171D1" w:rsidRPr="00C171D1" w:rsidRDefault="00C171D1" w:rsidP="00C171D1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lang w:val="sr-Cyrl-RS"/>
              </w:rPr>
            </w:pPr>
            <w:r w:rsidRPr="00C171D1">
              <w:rPr>
                <w:rFonts w:ascii="Arial" w:eastAsia="Times New Roman" w:hAnsi="Arial" w:cs="Arial"/>
                <w:lang w:val="sr-Cyrl-RS"/>
              </w:rPr>
              <w:t>0,70.</w:t>
            </w:r>
          </w:p>
        </w:tc>
      </w:tr>
    </w:tbl>
    <w:p w:rsidR="00C171D1" w:rsidRPr="00C171D1" w:rsidRDefault="00C171D1" w:rsidP="00C171D1">
      <w:pPr>
        <w:spacing w:before="240"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sr-Cyrl-RS"/>
        </w:rPr>
      </w:pPr>
      <w:bookmarkStart w:id="13" w:name="clan_11"/>
      <w:bookmarkEnd w:id="13"/>
      <w:r w:rsidRPr="00C171D1">
        <w:rPr>
          <w:rFonts w:ascii="Arial" w:eastAsia="Times New Roman" w:hAnsi="Arial" w:cs="Arial"/>
          <w:b/>
          <w:bCs/>
          <w:sz w:val="24"/>
          <w:szCs w:val="24"/>
          <w:lang w:val="sr-Cyrl-RS"/>
        </w:rPr>
        <w:t>Члан 11</w:t>
      </w:r>
    </w:p>
    <w:p w:rsidR="00C171D1" w:rsidRPr="00C171D1" w:rsidRDefault="00C171D1" w:rsidP="00C171D1">
      <w:pPr>
        <w:spacing w:before="100" w:beforeAutospacing="1" w:after="100" w:afterAutospacing="1" w:line="240" w:lineRule="auto"/>
        <w:rPr>
          <w:rFonts w:ascii="Arial" w:eastAsia="Times New Roman" w:hAnsi="Arial" w:cs="Arial"/>
          <w:lang w:val="sr-Cyrl-RS"/>
        </w:rPr>
      </w:pPr>
      <w:r w:rsidRPr="00C171D1">
        <w:rPr>
          <w:rFonts w:ascii="Arial" w:eastAsia="Times New Roman" w:hAnsi="Arial" w:cs="Arial"/>
          <w:lang w:val="sr-Cyrl-RS"/>
        </w:rPr>
        <w:t>Ова тарифа ступа на снагу осмог дана од дана објављивања у "Службеном гласнику Републике Србије".</w:t>
      </w:r>
    </w:p>
    <w:bookmarkEnd w:id="0"/>
    <w:p w:rsidR="002D2B0A" w:rsidRPr="00C171D1" w:rsidRDefault="002D2B0A">
      <w:pPr>
        <w:rPr>
          <w:lang w:val="sr-Cyrl-RS"/>
        </w:rPr>
      </w:pPr>
    </w:p>
    <w:sectPr w:rsidR="002D2B0A" w:rsidRPr="00C17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D1"/>
    <w:rsid w:val="002D2B0A"/>
    <w:rsid w:val="00C1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F03F89-2628-45E4-A0ED-C23917B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6">
    <w:name w:val="heading 6"/>
    <w:basedOn w:val="Normal"/>
    <w:link w:val="Heading6Char"/>
    <w:uiPriority w:val="9"/>
    <w:qFormat/>
    <w:rsid w:val="00C171D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C171D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clan">
    <w:name w:val="clan"/>
    <w:basedOn w:val="Normal"/>
    <w:rsid w:val="00C171D1"/>
    <w:pPr>
      <w:spacing w:before="24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normal0">
    <w:name w:val="normal"/>
    <w:basedOn w:val="Normal"/>
    <w:rsid w:val="00C171D1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customStyle="1" w:styleId="normaltd">
    <w:name w:val="normaltd"/>
    <w:basedOn w:val="Normal"/>
    <w:rsid w:val="00C171D1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</w:rPr>
  </w:style>
  <w:style w:type="paragraph" w:customStyle="1" w:styleId="podnaslovpropisa">
    <w:name w:val="podnaslovpropisa"/>
    <w:basedOn w:val="Normal"/>
    <w:rsid w:val="00C171D1"/>
    <w:pPr>
      <w:shd w:val="clear" w:color="auto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FFE8BF"/>
      <w:sz w:val="26"/>
      <w:szCs w:val="26"/>
    </w:rPr>
  </w:style>
  <w:style w:type="paragraph" w:customStyle="1" w:styleId="normalcentar">
    <w:name w:val="normalcentar"/>
    <w:basedOn w:val="Normal"/>
    <w:rsid w:val="00C171D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</w:rPr>
  </w:style>
  <w:style w:type="paragraph" w:customStyle="1" w:styleId="wyq110---naslov-clana">
    <w:name w:val="wyq110---naslov-clana"/>
    <w:basedOn w:val="Normal"/>
    <w:rsid w:val="00C171D1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Bisic, Katarina</dc:creator>
  <cp:keywords/>
  <dc:description/>
  <cp:lastModifiedBy>Bisic, Katarina</cp:lastModifiedBy>
  <cp:revision>1</cp:revision>
  <dcterms:created xsi:type="dcterms:W3CDTF">2017-10-20T07:37:00Z</dcterms:created>
  <dcterms:modified xsi:type="dcterms:W3CDTF">2017-10-20T07:38:00Z</dcterms:modified>
</cp:coreProperties>
</file>