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30D8E" w:rsidRPr="00982263" w:rsidTr="00F30D8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30D8E" w:rsidRPr="00982263" w:rsidRDefault="00F30D8E" w:rsidP="00F30D8E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982263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УРЕДБА</w:t>
            </w:r>
          </w:p>
          <w:p w:rsidR="00F30D8E" w:rsidRPr="00982263" w:rsidRDefault="00F30D8E" w:rsidP="00F30D8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98226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О ВИСИНИ НАКНАДА ЗА ВОДЕ ЗА 2017. ГОДИНУ</w:t>
            </w:r>
          </w:p>
          <w:p w:rsidR="00F30D8E" w:rsidRPr="00982263" w:rsidRDefault="00F30D8E" w:rsidP="00F30D8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982263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("Сл. гласник РС", бр. 36/2017)</w:t>
            </w:r>
          </w:p>
        </w:tc>
      </w:tr>
    </w:tbl>
    <w:p w:rsidR="00F30D8E" w:rsidRPr="00982263" w:rsidRDefault="00F30D8E" w:rsidP="00F30D8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1"/>
      <w:bookmarkStart w:id="2" w:name="str_4"/>
      <w:bookmarkStart w:id="3" w:name="clan_4"/>
      <w:bookmarkEnd w:id="1"/>
      <w:bookmarkEnd w:id="2"/>
      <w:bookmarkEnd w:id="3"/>
      <w:r w:rsidRPr="0098226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Члан 4 </w:t>
      </w:r>
    </w:p>
    <w:p w:rsidR="00F30D8E" w:rsidRPr="00982263" w:rsidRDefault="00F30D8E" w:rsidP="00F30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Накнада за коришћење </w:t>
      </w:r>
      <w:proofErr w:type="spellStart"/>
      <w:r w:rsidRPr="00982263">
        <w:rPr>
          <w:rFonts w:ascii="Arial" w:eastAsia="Times New Roman" w:hAnsi="Arial" w:cs="Arial"/>
          <w:sz w:val="18"/>
          <w:szCs w:val="18"/>
          <w:lang w:val="sr-Cyrl-RS"/>
        </w:rPr>
        <w:t>водних</w:t>
      </w:r>
      <w:proofErr w:type="spellEnd"/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 објеката мелиорационих система за снабдевање водом становништва, индустрије и рибњака утврђује се у висини, и то за: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5"/>
        <w:gridCol w:w="1629"/>
        <w:gridCol w:w="1700"/>
        <w:gridCol w:w="1982"/>
        <w:gridCol w:w="1669"/>
        <w:gridCol w:w="1669"/>
      </w:tblGrid>
      <w:tr w:rsidR="00F30D8E" w:rsidRPr="00982263" w:rsidTr="00F30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Редни број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Намена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Републике Србије, осим територије АП Војводина и града Београда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града Београда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на територији 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АП Војводина 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Висина накнаде 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Инсталисани</w:t>
            </w:r>
            <w:proofErr w:type="spellEnd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капацитет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снабдевање водом становништва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118,13 динара за сваки л/с </w:t>
            </w:r>
            <w:proofErr w:type="spellStart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инсталисаног</w:t>
            </w:r>
            <w:proofErr w:type="spellEnd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капацитета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109,40 динара за сваки л/с </w:t>
            </w:r>
            <w:proofErr w:type="spellStart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инсталисаног</w:t>
            </w:r>
            <w:proofErr w:type="spellEnd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капацитета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22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снабдевање водом индустрије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118,13 динара за сваки л/с </w:t>
            </w:r>
            <w:proofErr w:type="spellStart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инсталисаног</w:t>
            </w:r>
            <w:proofErr w:type="spellEnd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капацитета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109,40 динара за сваки л/с </w:t>
            </w:r>
            <w:proofErr w:type="spellStart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инсталисаног</w:t>
            </w:r>
            <w:proofErr w:type="spellEnd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капацитета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281,37 динара за сваки л/с </w:t>
            </w:r>
            <w:proofErr w:type="spellStart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инсталисаног</w:t>
            </w:r>
            <w:proofErr w:type="spellEnd"/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капацитета 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снабдевање водом рибњака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1.218,81 динар/ха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1.128,53 динара/ха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1.232,22 динара/ха 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Ангажовани капацитет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(ако обвезник плаћања накнаде има мерни уређај)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снабдевање водом становништва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1.150,63 динара/1.000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1.065,41 динар/1.000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22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снабдевање водом индустрије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1.150,63 динара/1.000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1.065,41 динар/1.000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1.163,37 динара/1.000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снабдевање водом рибњака и других корисника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847,47 динара/1.000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784,69 динара/1.000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517,22 динара/1.000 м</w:t>
            </w:r>
            <w:r w:rsidRPr="00982263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3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30D8E" w:rsidRPr="00982263" w:rsidTr="00F30D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Ангажовани капацитет</w:t>
            </w: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(ако обвезник плаћања накнаде нема мерни уређај)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за снабдевање водом рибњака и других корисника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22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22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8E" w:rsidRPr="00982263" w:rsidRDefault="00F30D8E" w:rsidP="00F30D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226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8.567,49 динара/ха </w:t>
            </w:r>
          </w:p>
        </w:tc>
      </w:tr>
    </w:tbl>
    <w:p w:rsidR="00F30D8E" w:rsidRPr="00982263" w:rsidRDefault="00F30D8E" w:rsidP="00F30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Ангажовани капацитет обвезника плаћања накнаде за снабдевање водом становништва и индустрије који нема мерни уређај утврђује се према максималној количини воде коју може захватити својим </w:t>
      </w:r>
      <w:proofErr w:type="spellStart"/>
      <w:r w:rsidRPr="00982263">
        <w:rPr>
          <w:rFonts w:ascii="Arial" w:eastAsia="Times New Roman" w:hAnsi="Arial" w:cs="Arial"/>
          <w:sz w:val="18"/>
          <w:szCs w:val="18"/>
          <w:lang w:val="sr-Cyrl-RS"/>
        </w:rPr>
        <w:t>инсталисаним</w:t>
      </w:r>
      <w:proofErr w:type="spellEnd"/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 капацитетом. </w:t>
      </w:r>
    </w:p>
    <w:p w:rsidR="00F30D8E" w:rsidRPr="00982263" w:rsidRDefault="00F30D8E" w:rsidP="00F30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За испоручену воду преко црпне станице високог притиска обвезник плаћа и накнаду, и то у висини од: </w:t>
      </w:r>
    </w:p>
    <w:p w:rsidR="00F30D8E" w:rsidRPr="00982263" w:rsidRDefault="00F30D8E" w:rsidP="00F30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1) 1.075,12 динара за сваки л/с </w:t>
      </w:r>
      <w:proofErr w:type="spellStart"/>
      <w:r w:rsidRPr="00982263">
        <w:rPr>
          <w:rFonts w:ascii="Arial" w:eastAsia="Times New Roman" w:hAnsi="Arial" w:cs="Arial"/>
          <w:sz w:val="18"/>
          <w:szCs w:val="18"/>
          <w:lang w:val="sr-Cyrl-RS"/>
        </w:rPr>
        <w:t>инсталисаног</w:t>
      </w:r>
      <w:proofErr w:type="spellEnd"/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 капацитета у црпној станици за своју површину на територији Републике Србије, осим територије АП Војводина и града Београда; </w:t>
      </w:r>
    </w:p>
    <w:p w:rsidR="00F30D8E" w:rsidRPr="00982263" w:rsidRDefault="00F30D8E" w:rsidP="00F30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82263">
        <w:rPr>
          <w:rFonts w:ascii="Arial" w:eastAsia="Times New Roman" w:hAnsi="Arial" w:cs="Arial"/>
          <w:sz w:val="18"/>
          <w:szCs w:val="18"/>
          <w:lang w:val="sr-Cyrl-RS"/>
        </w:rPr>
        <w:lastRenderedPageBreak/>
        <w:t xml:space="preserve">2) 995,49 динара за сваки л/с </w:t>
      </w:r>
      <w:proofErr w:type="spellStart"/>
      <w:r w:rsidRPr="00982263">
        <w:rPr>
          <w:rFonts w:ascii="Arial" w:eastAsia="Times New Roman" w:hAnsi="Arial" w:cs="Arial"/>
          <w:sz w:val="18"/>
          <w:szCs w:val="18"/>
          <w:lang w:val="sr-Cyrl-RS"/>
        </w:rPr>
        <w:t>инсталисаног</w:t>
      </w:r>
      <w:proofErr w:type="spellEnd"/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 капацитета у црпној станици за своју површину на територији града Београда; </w:t>
      </w:r>
    </w:p>
    <w:p w:rsidR="00F30D8E" w:rsidRPr="00982263" w:rsidRDefault="00F30D8E" w:rsidP="00F30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3) 1.086,89 динара за сваки л/с </w:t>
      </w:r>
      <w:proofErr w:type="spellStart"/>
      <w:r w:rsidRPr="00982263">
        <w:rPr>
          <w:rFonts w:ascii="Arial" w:eastAsia="Times New Roman" w:hAnsi="Arial" w:cs="Arial"/>
          <w:sz w:val="18"/>
          <w:szCs w:val="18"/>
          <w:lang w:val="sr-Cyrl-RS"/>
        </w:rPr>
        <w:t>инсталисаног</w:t>
      </w:r>
      <w:proofErr w:type="spellEnd"/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 капацитета у црпној станици на територији АП Војводина. </w:t>
      </w:r>
    </w:p>
    <w:p w:rsidR="00F30D8E" w:rsidRPr="00982263" w:rsidRDefault="00F30D8E" w:rsidP="00F30D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sr-Cyrl-RS"/>
        </w:rPr>
      </w:pPr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Уколико водни објекти из става 1. овог члана захватају воду из </w:t>
      </w:r>
      <w:proofErr w:type="spellStart"/>
      <w:r w:rsidRPr="00982263">
        <w:rPr>
          <w:rFonts w:ascii="Arial" w:eastAsia="Times New Roman" w:hAnsi="Arial" w:cs="Arial"/>
          <w:sz w:val="18"/>
          <w:szCs w:val="18"/>
          <w:lang w:val="sr-Cyrl-RS"/>
        </w:rPr>
        <w:t>Хидросистема</w:t>
      </w:r>
      <w:proofErr w:type="spellEnd"/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 "Дунав-Тиса-Дунав" обвезник плаћа и накнаду за коришћење објеката </w:t>
      </w:r>
      <w:proofErr w:type="spellStart"/>
      <w:r w:rsidRPr="00982263">
        <w:rPr>
          <w:rFonts w:ascii="Arial" w:eastAsia="Times New Roman" w:hAnsi="Arial" w:cs="Arial"/>
          <w:sz w:val="18"/>
          <w:szCs w:val="18"/>
          <w:lang w:val="sr-Cyrl-RS"/>
        </w:rPr>
        <w:t>Хидросистема</w:t>
      </w:r>
      <w:proofErr w:type="spellEnd"/>
      <w:r w:rsidRPr="00982263">
        <w:rPr>
          <w:rFonts w:ascii="Arial" w:eastAsia="Times New Roman" w:hAnsi="Arial" w:cs="Arial"/>
          <w:sz w:val="18"/>
          <w:szCs w:val="18"/>
          <w:lang w:val="sr-Cyrl-RS"/>
        </w:rPr>
        <w:t xml:space="preserve"> "Дунав-Тиса-Дунав", у складу са чланом 12. ове уредбе. </w:t>
      </w:r>
    </w:p>
    <w:bookmarkEnd w:id="0"/>
    <w:p w:rsidR="004A65BD" w:rsidRPr="00982263" w:rsidRDefault="004A65BD">
      <w:pPr>
        <w:rPr>
          <w:lang w:val="sr-Cyrl-RS"/>
        </w:rPr>
      </w:pPr>
    </w:p>
    <w:sectPr w:rsidR="004A65BD" w:rsidRPr="0098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E"/>
    <w:rsid w:val="004A65BD"/>
    <w:rsid w:val="00982263"/>
    <w:rsid w:val="00F3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2CBFC-37C8-4B4C-B15F-023FBEAA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30D8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30D8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30D8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F30D8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F30D8E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F30D8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F30D8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100---naslov-grupe-clanova-kurziv">
    <w:name w:val="wyq100---naslov-grupe-clanova-kurziv"/>
    <w:basedOn w:val="Normal"/>
    <w:rsid w:val="00F30D8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F30D8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DefaultParagraphFont"/>
    <w:rsid w:val="00F30D8E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2017-10-20T13:54:00Z</dcterms:created>
  <dcterms:modified xsi:type="dcterms:W3CDTF">2017-10-24T13:27:00Z</dcterms:modified>
</cp:coreProperties>
</file>